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923A" w14:textId="77777777" w:rsidR="00170707" w:rsidRPr="00170707" w:rsidRDefault="00170707" w:rsidP="00170707">
      <w:pPr>
        <w:rPr>
          <w:b/>
          <w:bCs/>
          <w:sz w:val="28"/>
          <w:szCs w:val="28"/>
        </w:rPr>
      </w:pPr>
      <w:r w:rsidRPr="00170707">
        <w:rPr>
          <w:b/>
          <w:bCs/>
          <w:sz w:val="28"/>
          <w:szCs w:val="28"/>
        </w:rPr>
        <w:t>Programmation complète de la Fête nationale du Québec à Sutton « Célébrons sous le Guy! »</w:t>
      </w:r>
    </w:p>
    <w:p w14:paraId="3524D9BA" w14:textId="77777777" w:rsidR="00170707" w:rsidRPr="00170707" w:rsidRDefault="00170707" w:rsidP="00170707">
      <w:pPr>
        <w:rPr>
          <w:b/>
          <w:bCs/>
        </w:rPr>
      </w:pPr>
      <w:r w:rsidRPr="00170707">
        <w:rPr>
          <w:b/>
          <w:bCs/>
        </w:rPr>
        <w:t>Le mercredi 24 juin prochain, la Ville de Sutton vous invite à célébrer en grand la Fête nationale du Québec, de 13 h à 22 h, au parc Goyette-Hill, sous le thème national du 75e</w:t>
      </w:r>
      <w:r w:rsidRPr="00170707">
        <w:rPr>
          <w:rFonts w:ascii="Arial" w:hAnsi="Arial" w:cs="Arial"/>
          <w:b/>
          <w:bCs/>
        </w:rPr>
        <w:t> </w:t>
      </w:r>
      <w:r w:rsidRPr="00170707">
        <w:rPr>
          <w:b/>
          <w:bCs/>
        </w:rPr>
        <w:t>anniversaire de naissance de Guy Lafleur. Nous vous pr</w:t>
      </w:r>
      <w:r w:rsidRPr="00170707">
        <w:rPr>
          <w:rFonts w:ascii="Aptos" w:hAnsi="Aptos" w:cs="Aptos"/>
          <w:b/>
          <w:bCs/>
        </w:rPr>
        <w:t>é</w:t>
      </w:r>
      <w:r w:rsidRPr="00170707">
        <w:rPr>
          <w:b/>
          <w:bCs/>
        </w:rPr>
        <w:t>sentons avec fiert</w:t>
      </w:r>
      <w:r w:rsidRPr="00170707">
        <w:rPr>
          <w:rFonts w:ascii="Aptos" w:hAnsi="Aptos" w:cs="Aptos"/>
          <w:b/>
          <w:bCs/>
        </w:rPr>
        <w:t>é</w:t>
      </w:r>
      <w:r w:rsidRPr="00170707">
        <w:rPr>
          <w:b/>
          <w:bCs/>
        </w:rPr>
        <w:t xml:space="preserve"> la programmation compl</w:t>
      </w:r>
      <w:r w:rsidRPr="00170707">
        <w:rPr>
          <w:rFonts w:ascii="Aptos" w:hAnsi="Aptos" w:cs="Aptos"/>
          <w:b/>
          <w:bCs/>
        </w:rPr>
        <w:t>è</w:t>
      </w:r>
      <w:r w:rsidRPr="00170707">
        <w:rPr>
          <w:b/>
          <w:bCs/>
        </w:rPr>
        <w:t>te de cette journ</w:t>
      </w:r>
      <w:r w:rsidRPr="00170707">
        <w:rPr>
          <w:rFonts w:ascii="Aptos" w:hAnsi="Aptos" w:cs="Aptos"/>
          <w:b/>
          <w:bCs/>
        </w:rPr>
        <w:t>é</w:t>
      </w:r>
      <w:r w:rsidRPr="00170707">
        <w:rPr>
          <w:b/>
          <w:bCs/>
        </w:rPr>
        <w:t>e qui s'annonce aussi festive et rassembleuse que les pr</w:t>
      </w:r>
      <w:r w:rsidRPr="00170707">
        <w:rPr>
          <w:rFonts w:ascii="Aptos" w:hAnsi="Aptos" w:cs="Aptos"/>
          <w:b/>
          <w:bCs/>
        </w:rPr>
        <w:t>é</w:t>
      </w:r>
      <w:r w:rsidRPr="00170707">
        <w:rPr>
          <w:b/>
          <w:bCs/>
        </w:rPr>
        <w:t>c</w:t>
      </w:r>
      <w:r w:rsidRPr="00170707">
        <w:rPr>
          <w:rFonts w:ascii="Aptos" w:hAnsi="Aptos" w:cs="Aptos"/>
          <w:b/>
          <w:bCs/>
        </w:rPr>
        <w:t>é</w:t>
      </w:r>
      <w:r w:rsidRPr="00170707">
        <w:rPr>
          <w:b/>
          <w:bCs/>
        </w:rPr>
        <w:t>dentes!</w:t>
      </w:r>
      <w:r w:rsidRPr="00170707">
        <w:rPr>
          <w:rFonts w:ascii="Aptos" w:hAnsi="Aptos" w:cs="Aptos"/>
          <w:b/>
          <w:bCs/>
        </w:rPr>
        <w:t> </w:t>
      </w:r>
    </w:p>
    <w:p w14:paraId="61C17ED3" w14:textId="218931A0" w:rsidR="00170707" w:rsidRPr="00170707" w:rsidRDefault="00170707" w:rsidP="00170707">
      <w:r w:rsidRPr="00170707">
        <w:drawing>
          <wp:inline distT="0" distB="0" distL="0" distR="0" wp14:anchorId="422A5221" wp14:editId="04CA8D97">
            <wp:extent cx="5486400" cy="3548380"/>
            <wp:effectExtent l="0" t="0" r="0" b="0"/>
            <wp:docPr id="1991778243" name="Image 2" descr="2026_nvll_p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26_nvll_pro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3548380"/>
                    </a:xfrm>
                    <a:prstGeom prst="rect">
                      <a:avLst/>
                    </a:prstGeom>
                    <a:noFill/>
                    <a:ln>
                      <a:noFill/>
                    </a:ln>
                  </pic:spPr>
                </pic:pic>
              </a:graphicData>
            </a:graphic>
          </wp:inline>
        </w:drawing>
      </w:r>
    </w:p>
    <w:p w14:paraId="572B3EB7" w14:textId="77777777" w:rsidR="00170707" w:rsidRPr="00170707" w:rsidRDefault="00170707" w:rsidP="00170707">
      <w:r w:rsidRPr="00170707">
        <w:t>Après vous avoir dévoilé </w:t>
      </w:r>
      <w:hyperlink r:id="rId6" w:history="1">
        <w:r w:rsidRPr="00170707">
          <w:rPr>
            <w:rStyle w:val="Lienhypertexte"/>
          </w:rPr>
          <w:t>le 29 mai dernier</w:t>
        </w:r>
      </w:hyperlink>
      <w:r w:rsidRPr="00170707">
        <w:t> une programmation musicale particulièrement électrisante, le comité organisateur n’a pas « niaisé avec la puck » pour le reste. Composé du trio gagnant du Service des loisirs, de la vie communautaire et de la culture, de la Corporation de développement économique de Sutton (CDES) et de l’organisme culturel Sutton Encore, le comité vous propose de </w:t>
      </w:r>
      <w:r w:rsidRPr="00170707">
        <w:rPr>
          <w:i/>
          <w:iCs/>
        </w:rPr>
        <w:t>Célébrer sous le Guy </w:t>
      </w:r>
      <w:r w:rsidRPr="00170707">
        <w:t xml:space="preserve">une journée d’activités familiales et une joute musicale déployée en 3 périodes qui sera ponctuée de belles découvertes et ne laissera personne </w:t>
      </w:r>
      <w:proofErr w:type="spellStart"/>
      <w:r w:rsidRPr="00170707">
        <w:t>hors jeu</w:t>
      </w:r>
      <w:proofErr w:type="spellEnd"/>
      <w:r w:rsidRPr="00170707">
        <w:t>.</w:t>
      </w:r>
    </w:p>
    <w:p w14:paraId="3111D90F" w14:textId="77777777" w:rsidR="00170707" w:rsidRPr="00170707" w:rsidRDefault="00170707" w:rsidP="00170707">
      <w:pPr>
        <w:rPr>
          <w:b/>
          <w:bCs/>
          <w:color w:val="0070C0"/>
          <w:sz w:val="24"/>
          <w:szCs w:val="24"/>
        </w:rPr>
      </w:pPr>
      <w:r w:rsidRPr="00170707">
        <w:rPr>
          <w:b/>
          <w:bCs/>
          <w:color w:val="0070C0"/>
          <w:sz w:val="24"/>
          <w:szCs w:val="24"/>
        </w:rPr>
        <w:t>Références au hockey</w:t>
      </w:r>
    </w:p>
    <w:p w14:paraId="14C0E17A" w14:textId="77777777" w:rsidR="00170707" w:rsidRPr="00170707" w:rsidRDefault="00170707" w:rsidP="00170707">
      <w:r w:rsidRPr="00170707">
        <w:t>Pour l’édition 2026 de la Fête nationale du Québec, le thème commémoratif met à l’honneur </w:t>
      </w:r>
      <w:r w:rsidRPr="00170707">
        <w:rPr>
          <w:b/>
          <w:bCs/>
        </w:rPr>
        <w:t>le</w:t>
      </w:r>
      <w:r w:rsidRPr="00170707">
        <w:t> </w:t>
      </w:r>
      <w:r w:rsidRPr="00170707">
        <w:rPr>
          <w:b/>
          <w:bCs/>
        </w:rPr>
        <w:t>75</w:t>
      </w:r>
      <w:r w:rsidRPr="00170707">
        <w:rPr>
          <w:b/>
          <w:bCs/>
          <w:vertAlign w:val="superscript"/>
        </w:rPr>
        <w:t>e</w:t>
      </w:r>
      <w:r w:rsidRPr="00170707">
        <w:rPr>
          <w:rFonts w:ascii="Arial" w:hAnsi="Arial" w:cs="Arial"/>
          <w:b/>
          <w:bCs/>
        </w:rPr>
        <w:t> </w:t>
      </w:r>
      <w:r w:rsidRPr="00170707">
        <w:rPr>
          <w:b/>
          <w:bCs/>
        </w:rPr>
        <w:t>anniversaire de naissance de Guy Lafleur</w:t>
      </w:r>
      <w:r w:rsidRPr="00170707">
        <w:t>, figure marquante de notre mémoire collective et légende du hockey québécois. Ce choix s’inscrit en cohérence avec la récente adoption de la </w:t>
      </w:r>
      <w:r w:rsidRPr="00170707">
        <w:rPr>
          <w:i/>
          <w:iCs/>
        </w:rPr>
        <w:t>Loi reconnaissant le hockey sur glace comme sport national du Québec</w:t>
      </w:r>
      <w:r w:rsidRPr="00170707">
        <w:t>. Aussi, nos références au hockey vous mettront dans la partie!</w:t>
      </w:r>
    </w:p>
    <w:p w14:paraId="4696D4AB" w14:textId="77777777" w:rsidR="00170707" w:rsidRPr="00170707" w:rsidRDefault="00170707" w:rsidP="00170707">
      <w:pPr>
        <w:rPr>
          <w:b/>
          <w:bCs/>
          <w:color w:val="0070C0"/>
          <w:sz w:val="24"/>
          <w:szCs w:val="24"/>
        </w:rPr>
      </w:pPr>
      <w:r w:rsidRPr="00170707">
        <w:rPr>
          <w:b/>
          <w:bCs/>
          <w:color w:val="0070C0"/>
          <w:sz w:val="24"/>
          <w:szCs w:val="24"/>
        </w:rPr>
        <w:t>Activités familiales au parc Goyette-Hill</w:t>
      </w:r>
    </w:p>
    <w:p w14:paraId="23698BAD" w14:textId="77777777" w:rsidR="00170707" w:rsidRPr="00170707" w:rsidRDefault="00170707" w:rsidP="00170707">
      <w:r w:rsidRPr="00170707">
        <w:lastRenderedPageBreak/>
        <w:t>Pour le plaisir des petits comme des grands, une zone famille animée est prévue sur le site. Les enfants et leurs proches pourront profiter d’une foule d’activités de 13 h à 18 h :</w:t>
      </w:r>
    </w:p>
    <w:p w14:paraId="23202060" w14:textId="77777777" w:rsidR="00170707" w:rsidRPr="00170707" w:rsidRDefault="00170707" w:rsidP="00170707">
      <w:pPr>
        <w:numPr>
          <w:ilvl w:val="0"/>
          <w:numId w:val="1"/>
        </w:numPr>
      </w:pPr>
      <w:proofErr w:type="gramStart"/>
      <w:r w:rsidRPr="00170707">
        <w:t>de</w:t>
      </w:r>
      <w:proofErr w:type="gramEnd"/>
      <w:r w:rsidRPr="00170707">
        <w:t xml:space="preserve"> 13 h à 18 h, </w:t>
      </w:r>
      <w:r w:rsidRPr="00170707">
        <w:rPr>
          <w:b/>
          <w:bCs/>
        </w:rPr>
        <w:t>la piscine et les jeux d’eau</w:t>
      </w:r>
      <w:r w:rsidRPr="00170707">
        <w:t> seront ouverts;</w:t>
      </w:r>
    </w:p>
    <w:p w14:paraId="2286C304" w14:textId="77777777" w:rsidR="00170707" w:rsidRPr="00170707" w:rsidRDefault="00170707" w:rsidP="00170707">
      <w:pPr>
        <w:numPr>
          <w:ilvl w:val="0"/>
          <w:numId w:val="1"/>
        </w:numPr>
      </w:pPr>
      <w:proofErr w:type="gramStart"/>
      <w:r w:rsidRPr="00170707">
        <w:t>de</w:t>
      </w:r>
      <w:proofErr w:type="gramEnd"/>
      <w:r w:rsidRPr="00170707">
        <w:t xml:space="preserve"> 13 h à 16 h, </w:t>
      </w:r>
      <w:r w:rsidRPr="00170707">
        <w:rPr>
          <w:b/>
          <w:bCs/>
        </w:rPr>
        <w:t>un parcours de mini-putt</w:t>
      </w:r>
      <w:r w:rsidRPr="00170707">
        <w:t> de 9 trous, à faire en famille ou entre amis, sera disponible;</w:t>
      </w:r>
    </w:p>
    <w:p w14:paraId="26F43683" w14:textId="77777777" w:rsidR="00170707" w:rsidRPr="00170707" w:rsidRDefault="00170707" w:rsidP="00170707">
      <w:pPr>
        <w:numPr>
          <w:ilvl w:val="0"/>
          <w:numId w:val="1"/>
        </w:numPr>
      </w:pPr>
      <w:proofErr w:type="gramStart"/>
      <w:r w:rsidRPr="00170707">
        <w:t>de</w:t>
      </w:r>
      <w:proofErr w:type="gramEnd"/>
      <w:r w:rsidRPr="00170707">
        <w:t xml:space="preserve"> 13 h à 16 h, </w:t>
      </w:r>
      <w:r w:rsidRPr="00170707">
        <w:rPr>
          <w:b/>
          <w:bCs/>
        </w:rPr>
        <w:t>des compétitions amicales</w:t>
      </w:r>
      <w:r w:rsidRPr="00170707">
        <w:t> seront organisées par nos animatrices et animateurs du camp de jour municipal;</w:t>
      </w:r>
    </w:p>
    <w:p w14:paraId="01DC1310" w14:textId="77777777" w:rsidR="00170707" w:rsidRPr="00170707" w:rsidRDefault="00170707" w:rsidP="00170707">
      <w:pPr>
        <w:numPr>
          <w:ilvl w:val="0"/>
          <w:numId w:val="1"/>
        </w:numPr>
      </w:pPr>
      <w:proofErr w:type="gramStart"/>
      <w:r w:rsidRPr="00170707">
        <w:t>de</w:t>
      </w:r>
      <w:proofErr w:type="gramEnd"/>
      <w:r w:rsidRPr="00170707">
        <w:t xml:space="preserve"> 13 h à 16 h, un </w:t>
      </w:r>
      <w:r w:rsidRPr="00170707">
        <w:rPr>
          <w:b/>
          <w:bCs/>
        </w:rPr>
        <w:t>jeu gonflable</w:t>
      </w:r>
      <w:r w:rsidRPr="00170707">
        <w:t> (de type parcours) sera accessible près du gazebo;</w:t>
      </w:r>
    </w:p>
    <w:p w14:paraId="72D40D9F" w14:textId="77777777" w:rsidR="00170707" w:rsidRPr="00170707" w:rsidRDefault="00170707" w:rsidP="00170707">
      <w:pPr>
        <w:numPr>
          <w:ilvl w:val="0"/>
          <w:numId w:val="1"/>
        </w:numPr>
      </w:pPr>
      <w:proofErr w:type="gramStart"/>
      <w:r w:rsidRPr="00170707">
        <w:t>de</w:t>
      </w:r>
      <w:proofErr w:type="gramEnd"/>
      <w:r w:rsidRPr="00170707">
        <w:t xml:space="preserve"> 14h à 18 h, du </w:t>
      </w:r>
      <w:r w:rsidRPr="00170707">
        <w:rPr>
          <w:b/>
          <w:bCs/>
        </w:rPr>
        <w:t>maquillage de fantaisie</w:t>
      </w:r>
      <w:r w:rsidRPr="00170707">
        <w:t> sera offert aux petits et des grands;</w:t>
      </w:r>
    </w:p>
    <w:p w14:paraId="4C1B9189" w14:textId="77777777" w:rsidR="00170707" w:rsidRPr="00170707" w:rsidRDefault="00170707" w:rsidP="00170707">
      <w:r w:rsidRPr="00170707">
        <w:t>À 17 h 15, vous assisterez au</w:t>
      </w:r>
      <w:r w:rsidRPr="00170707">
        <w:rPr>
          <w:b/>
          <w:bCs/>
        </w:rPr>
        <w:t> cérémonial </w:t>
      </w:r>
      <w:r w:rsidRPr="00170707">
        <w:t>de la mise au jeu qui consiste à la levée du drapeau et aux discours officiels en présence du maire, de conseillères et conseillers et de membres de l’administration.</w:t>
      </w:r>
    </w:p>
    <w:p w14:paraId="58AB2097" w14:textId="77777777" w:rsidR="00170707" w:rsidRPr="00170707" w:rsidRDefault="00170707" w:rsidP="00170707">
      <w:pPr>
        <w:rPr>
          <w:b/>
          <w:bCs/>
          <w:color w:val="0070C0"/>
          <w:sz w:val="24"/>
          <w:szCs w:val="24"/>
        </w:rPr>
      </w:pPr>
      <w:r w:rsidRPr="00170707">
        <w:rPr>
          <w:b/>
          <w:bCs/>
          <w:color w:val="0070C0"/>
          <w:sz w:val="24"/>
          <w:szCs w:val="24"/>
        </w:rPr>
        <w:t>Partie musicale en soirée et feu d’artifice</w:t>
      </w:r>
    </w:p>
    <w:p w14:paraId="380E294E" w14:textId="77777777" w:rsidR="00170707" w:rsidRPr="00170707" w:rsidRDefault="00170707" w:rsidP="00170707">
      <w:r w:rsidRPr="00170707">
        <w:t xml:space="preserve">L’organisme Sutton Encore et sa directrice, Vanessa Lauzon, ont été mandatés pour vous concocter une soirée rythmée en trois périodes de musique francophone à saveur country et </w:t>
      </w:r>
      <w:proofErr w:type="spellStart"/>
      <w:r w:rsidRPr="00170707">
        <w:t>électronico</w:t>
      </w:r>
      <w:proofErr w:type="spellEnd"/>
      <w:r w:rsidRPr="00170707">
        <w:t>-rêveuse qui enflammeront la foule!  </w:t>
      </w:r>
    </w:p>
    <w:p w14:paraId="1253771F" w14:textId="77777777" w:rsidR="00170707" w:rsidRPr="00170707" w:rsidRDefault="00170707" w:rsidP="00170707">
      <w:pPr>
        <w:numPr>
          <w:ilvl w:val="0"/>
          <w:numId w:val="2"/>
        </w:numPr>
      </w:pPr>
      <w:proofErr w:type="gramStart"/>
      <w:r w:rsidRPr="00170707">
        <w:t>de</w:t>
      </w:r>
      <w:proofErr w:type="gramEnd"/>
      <w:r w:rsidRPr="00170707">
        <w:t xml:space="preserve"> 18 h à 18 h 30, en 1</w:t>
      </w:r>
      <w:r w:rsidRPr="00170707">
        <w:rPr>
          <w:vertAlign w:val="superscript"/>
        </w:rPr>
        <w:t>re</w:t>
      </w:r>
      <w:r w:rsidRPr="00170707">
        <w:t> période, </w:t>
      </w:r>
      <w:hyperlink r:id="rId7" w:history="1">
        <w:r w:rsidRPr="00170707">
          <w:rPr>
            <w:rStyle w:val="Lienhypertexte"/>
            <w:b/>
            <w:bCs/>
          </w:rPr>
          <w:t>Geo</w:t>
        </w:r>
      </w:hyperlink>
      <w:hyperlink r:id="rId8" w:tgtFrame="_blank" w:history="1">
        <w:r w:rsidRPr="00170707">
          <w:rPr>
            <w:rStyle w:val="Lienhypertexte"/>
            <w:b/>
            <w:bCs/>
          </w:rPr>
          <w:t>rges Ouel</w:t>
        </w:r>
      </w:hyperlink>
      <w:r w:rsidRPr="00170707">
        <w:t>; </w:t>
      </w:r>
    </w:p>
    <w:p w14:paraId="270D9550" w14:textId="77777777" w:rsidR="00170707" w:rsidRPr="00170707" w:rsidRDefault="00170707" w:rsidP="00170707">
      <w:pPr>
        <w:numPr>
          <w:ilvl w:val="0"/>
          <w:numId w:val="2"/>
        </w:numPr>
      </w:pPr>
      <w:proofErr w:type="gramStart"/>
      <w:r w:rsidRPr="00170707">
        <w:t>de</w:t>
      </w:r>
      <w:proofErr w:type="gramEnd"/>
      <w:r w:rsidRPr="00170707">
        <w:t xml:space="preserve"> 18 h 45 à 19 h 45, en 2</w:t>
      </w:r>
      <w:r w:rsidRPr="00170707">
        <w:rPr>
          <w:vertAlign w:val="superscript"/>
        </w:rPr>
        <w:t>e</w:t>
      </w:r>
      <w:r w:rsidRPr="00170707">
        <w:t> période, </w:t>
      </w:r>
      <w:proofErr w:type="spellStart"/>
      <w:r w:rsidRPr="00170707">
        <w:fldChar w:fldCharType="begin"/>
      </w:r>
      <w:r w:rsidRPr="00170707">
        <w:instrText>HYPERLINK "https://francouvertes.com/artist/spaghatt/" \t "_blank"</w:instrText>
      </w:r>
      <w:r w:rsidRPr="00170707">
        <w:fldChar w:fldCharType="separate"/>
      </w:r>
      <w:r w:rsidRPr="00170707">
        <w:rPr>
          <w:rStyle w:val="Lienhypertexte"/>
          <w:b/>
          <w:bCs/>
        </w:rPr>
        <w:t>Spaghatt</w:t>
      </w:r>
      <w:proofErr w:type="spellEnd"/>
      <w:r w:rsidRPr="00170707">
        <w:fldChar w:fldCharType="end"/>
      </w:r>
      <w:r w:rsidRPr="00170707">
        <w:t>;</w:t>
      </w:r>
    </w:p>
    <w:p w14:paraId="4F25E89E" w14:textId="77777777" w:rsidR="00170707" w:rsidRPr="00170707" w:rsidRDefault="00170707" w:rsidP="00170707">
      <w:pPr>
        <w:numPr>
          <w:ilvl w:val="0"/>
          <w:numId w:val="2"/>
        </w:numPr>
      </w:pPr>
      <w:proofErr w:type="gramStart"/>
      <w:r w:rsidRPr="00170707">
        <w:t>de</w:t>
      </w:r>
      <w:proofErr w:type="gramEnd"/>
      <w:r w:rsidRPr="00170707">
        <w:t xml:space="preserve"> 20 h à 21 h 30, la 3</w:t>
      </w:r>
      <w:r w:rsidRPr="00170707">
        <w:rPr>
          <w:vertAlign w:val="superscript"/>
        </w:rPr>
        <w:t>e</w:t>
      </w:r>
      <w:r w:rsidRPr="00170707">
        <w:t> période de la soirée sera occupée par </w:t>
      </w:r>
      <w:hyperlink r:id="rId9" w:tgtFrame="_blank" w:history="1">
        <w:r w:rsidRPr="00170707">
          <w:rPr>
            <w:rStyle w:val="Lienhypertexte"/>
            <w:b/>
            <w:bCs/>
          </w:rPr>
          <w:t>Hologramme</w:t>
        </w:r>
      </w:hyperlink>
      <w:r w:rsidRPr="00170707">
        <w:t>.</w:t>
      </w:r>
    </w:p>
    <w:p w14:paraId="7C59C4F8" w14:textId="77777777" w:rsidR="00170707" w:rsidRPr="00170707" w:rsidRDefault="00170707" w:rsidP="00170707">
      <w:r w:rsidRPr="00170707">
        <w:t>Pour connaître davantage chacun des artistes, consulter la nouvelle concernant le </w:t>
      </w:r>
      <w:hyperlink r:id="rId10" w:history="1">
        <w:r w:rsidRPr="00170707">
          <w:rPr>
            <w:rStyle w:val="Lienhypertexte"/>
          </w:rPr>
          <w:t>dévoilement de la programmation musicale</w:t>
        </w:r>
      </w:hyperlink>
      <w:r w:rsidRPr="00170707">
        <w:t>.</w:t>
      </w:r>
    </w:p>
    <w:p w14:paraId="1AE65A8D" w14:textId="77777777" w:rsidR="00170707" w:rsidRPr="00170707" w:rsidRDefault="00170707" w:rsidP="00170707">
      <w:r w:rsidRPr="00170707">
        <w:t>Vers 21 h 30, ce sera la fin de la partie avec nos traditionnels </w:t>
      </w:r>
      <w:r w:rsidRPr="00170707">
        <w:rPr>
          <w:b/>
          <w:bCs/>
        </w:rPr>
        <w:t>feux d’artifice</w:t>
      </w:r>
      <w:r w:rsidRPr="00170707">
        <w:t> qui termineront en beauté cette journée mémorable!</w:t>
      </w:r>
    </w:p>
    <w:p w14:paraId="122CA1D3" w14:textId="77777777" w:rsidR="00170707" w:rsidRPr="00170707" w:rsidRDefault="00170707" w:rsidP="00170707">
      <w:pPr>
        <w:rPr>
          <w:b/>
          <w:bCs/>
          <w:color w:val="0070C0"/>
          <w:sz w:val="24"/>
          <w:szCs w:val="24"/>
        </w:rPr>
      </w:pPr>
      <w:r w:rsidRPr="00170707">
        <w:rPr>
          <w:b/>
          <w:bCs/>
          <w:color w:val="0070C0"/>
          <w:sz w:val="24"/>
          <w:szCs w:val="24"/>
        </w:rPr>
        <w:t>Nourriture et breuvages</w:t>
      </w:r>
    </w:p>
    <w:p w14:paraId="5548E3E2" w14:textId="77777777" w:rsidR="00170707" w:rsidRPr="00170707" w:rsidRDefault="00170707" w:rsidP="00170707">
      <w:r w:rsidRPr="00170707">
        <w:t>De 13 h à 21 h, vous retrouverez sur le site des commerçants locaux qui se feront un plaisir de vous nourrir et de vous désaltérer. Vous pourrez déguster le classique sandwich avec saucisse maison du Gros Nez ou boire une sangria blanche en vente à la table d’accueil. Le Bar le Bunker Room servira de la bière ainsi que des breuvages non alcoolisés. Le IGA de Sutton offrira des repas santé composés de sandwichs et crudités et, également, la Microbrasserie Auberge Sutton Brouërie sera présente avec sa bière locale et l’une de ses spécialités maison.</w:t>
      </w:r>
    </w:p>
    <w:p w14:paraId="685B32D6" w14:textId="77777777" w:rsidR="00170707" w:rsidRPr="00170707" w:rsidRDefault="00170707" w:rsidP="00170707">
      <w:r w:rsidRPr="00170707">
        <w:t>Important : certains commerçants présents sur place n’acceptent pas les paiements par carte, prévoyez de l’argent comptant et de la petite monnaie! </w:t>
      </w:r>
    </w:p>
    <w:p w14:paraId="0DBA1E80" w14:textId="77777777" w:rsidR="00170707" w:rsidRPr="00170707" w:rsidRDefault="00170707" w:rsidP="00170707">
      <w:pPr>
        <w:rPr>
          <w:b/>
          <w:bCs/>
          <w:color w:val="0070C0"/>
          <w:sz w:val="24"/>
          <w:szCs w:val="24"/>
        </w:rPr>
      </w:pPr>
      <w:r w:rsidRPr="00170707">
        <w:rPr>
          <w:b/>
          <w:bCs/>
          <w:color w:val="0070C0"/>
          <w:sz w:val="24"/>
          <w:szCs w:val="24"/>
        </w:rPr>
        <w:t>Des prix à gagner</w:t>
      </w:r>
    </w:p>
    <w:p w14:paraId="3830D769" w14:textId="77777777" w:rsidR="00170707" w:rsidRPr="00170707" w:rsidRDefault="00170707" w:rsidP="00170707">
      <w:r w:rsidRPr="00170707">
        <w:lastRenderedPageBreak/>
        <w:t>Encore une fois cette année, vous pourrez participer à un tirage qui vous permettra de gagner des prix variés offerts par les commerces locaux de Sutton. Les billets seront disponibles à la table d’accueil de l’événement.</w:t>
      </w:r>
    </w:p>
    <w:p w14:paraId="44C4B8DA" w14:textId="77777777" w:rsidR="00170707" w:rsidRPr="00170707" w:rsidRDefault="00170707" w:rsidP="00170707">
      <w:r w:rsidRPr="00170707">
        <w:t>Important : il est préférable de payer comptant, apportez de la monnaie</w:t>
      </w:r>
      <w:r w:rsidRPr="00170707">
        <w:rPr>
          <w:rFonts w:ascii="Arial" w:hAnsi="Arial" w:cs="Arial"/>
        </w:rPr>
        <w:t> </w:t>
      </w:r>
      <w:r w:rsidRPr="00170707">
        <w:t>!</w:t>
      </w:r>
    </w:p>
    <w:p w14:paraId="49F457A4" w14:textId="77777777" w:rsidR="00170707" w:rsidRPr="00170707" w:rsidRDefault="00170707" w:rsidP="00170707">
      <w:pPr>
        <w:rPr>
          <w:b/>
          <w:bCs/>
          <w:color w:val="0070C0"/>
          <w:sz w:val="24"/>
          <w:szCs w:val="24"/>
        </w:rPr>
      </w:pPr>
      <w:r w:rsidRPr="00170707">
        <w:rPr>
          <w:b/>
          <w:bCs/>
          <w:color w:val="0070C0"/>
          <w:sz w:val="24"/>
          <w:szCs w:val="24"/>
        </w:rPr>
        <w:t>Informations pratiques</w:t>
      </w:r>
    </w:p>
    <w:p w14:paraId="3DD2FD41" w14:textId="77777777" w:rsidR="00170707" w:rsidRPr="00170707" w:rsidRDefault="00170707" w:rsidP="00170707">
      <w:pPr>
        <w:rPr>
          <w:b/>
          <w:bCs/>
        </w:rPr>
      </w:pPr>
      <w:r w:rsidRPr="00170707">
        <w:rPr>
          <w:b/>
          <w:bCs/>
        </w:rPr>
        <w:t>Portez vos couleurs!</w:t>
      </w:r>
    </w:p>
    <w:p w14:paraId="624A75D0" w14:textId="77777777" w:rsidR="00170707" w:rsidRPr="00170707" w:rsidRDefault="00170707" w:rsidP="00170707">
      <w:r w:rsidRPr="00170707">
        <w:t>Afin de célébrer le thème en grand, nous vous invitons à revêtir </w:t>
      </w:r>
      <w:r w:rsidRPr="00170707">
        <w:rPr>
          <w:b/>
          <w:bCs/>
        </w:rPr>
        <w:t>les couleurs de la Fête nationale</w:t>
      </w:r>
      <w:r w:rsidRPr="00170707">
        <w:t> ou votre </w:t>
      </w:r>
      <w:r w:rsidRPr="00170707">
        <w:rPr>
          <w:b/>
          <w:bCs/>
        </w:rPr>
        <w:t>chandail des Canadiens de Montréal </w:t>
      </w:r>
      <w:r w:rsidRPr="00170707">
        <w:t>(une préférence pour le Numéro 10 de M. Lafleur…). Vous pourrez également étreindre votre casquette des Nordiques de Québec, équipe pour laquelle Guy Lafleur a joué.</w:t>
      </w:r>
    </w:p>
    <w:p w14:paraId="5D96862D" w14:textId="77777777" w:rsidR="00170707" w:rsidRPr="00170707" w:rsidRDefault="00170707" w:rsidP="00170707">
      <w:pPr>
        <w:rPr>
          <w:b/>
          <w:bCs/>
        </w:rPr>
      </w:pPr>
      <w:r w:rsidRPr="00170707">
        <w:rPr>
          <w:b/>
          <w:bCs/>
        </w:rPr>
        <w:t>Pour votre confort</w:t>
      </w:r>
    </w:p>
    <w:p w14:paraId="72A64F7A" w14:textId="77777777" w:rsidR="00170707" w:rsidRPr="00170707" w:rsidRDefault="00170707" w:rsidP="00170707">
      <w:pPr>
        <w:numPr>
          <w:ilvl w:val="0"/>
          <w:numId w:val="3"/>
        </w:numPr>
      </w:pPr>
      <w:r w:rsidRPr="00170707">
        <w:t>Nous vous recommandons de ne pas venir en auto, si vous le pouvez : </w:t>
      </w:r>
      <w:r w:rsidRPr="00170707">
        <w:rPr>
          <w:b/>
          <w:bCs/>
        </w:rPr>
        <w:t>privilégiez le transport actif</w:t>
      </w:r>
      <w:r w:rsidRPr="00170707">
        <w:t xml:space="preserve"> – à pied, </w:t>
      </w:r>
      <w:proofErr w:type="gramStart"/>
      <w:r w:rsidRPr="00170707">
        <w:t>en</w:t>
      </w:r>
      <w:proofErr w:type="gramEnd"/>
      <w:r w:rsidRPr="00170707">
        <w:t xml:space="preserve"> vélo ou en trottinette – et, si vous devez absolument venir en voiture, faites du co-voiturage!</w:t>
      </w:r>
    </w:p>
    <w:p w14:paraId="7143E112" w14:textId="77777777" w:rsidR="00170707" w:rsidRPr="00170707" w:rsidRDefault="00170707" w:rsidP="00170707">
      <w:pPr>
        <w:numPr>
          <w:ilvl w:val="0"/>
          <w:numId w:val="3"/>
        </w:numPr>
      </w:pPr>
      <w:r w:rsidRPr="00170707">
        <w:t>Apportez votre</w:t>
      </w:r>
      <w:r w:rsidRPr="00170707">
        <w:rPr>
          <w:b/>
          <w:bCs/>
        </w:rPr>
        <w:t> chaise</w:t>
      </w:r>
      <w:r w:rsidRPr="00170707">
        <w:t> et une </w:t>
      </w:r>
      <w:r w:rsidRPr="00170707">
        <w:rPr>
          <w:b/>
          <w:bCs/>
        </w:rPr>
        <w:t>bouteille d’eau réutilisable</w:t>
      </w:r>
      <w:r w:rsidRPr="00170707">
        <w:t> que vous pourrez remplir à la fontaine d’eau potable disponible sur place.</w:t>
      </w:r>
      <w:r w:rsidRPr="00170707">
        <w:br/>
        <w:t>Rappel: la Ville de Sutton est certifiée </w:t>
      </w:r>
      <w:hyperlink r:id="rId11" w:tgtFrame="_blank" w:history="1">
        <w:r w:rsidRPr="00170707">
          <w:rPr>
            <w:rStyle w:val="Lienhypertexte"/>
            <w:b/>
            <w:bCs/>
          </w:rPr>
          <w:t>Communauté bleue</w:t>
        </w:r>
      </w:hyperlink>
      <w:r w:rsidRPr="00170707">
        <w:t>, ce qui signifie </w:t>
      </w:r>
      <w:r w:rsidRPr="00170707">
        <w:rPr>
          <w:i/>
          <w:iCs/>
        </w:rPr>
        <w:t>qu’aucune vente de bouteille d’eau en plastique n’est permise</w:t>
      </w:r>
      <w:r w:rsidRPr="00170707">
        <w:t> sur le site de la Fête nationale du Québec.</w:t>
      </w:r>
    </w:p>
    <w:p w14:paraId="541E6327" w14:textId="77777777" w:rsidR="00170707" w:rsidRPr="00170707" w:rsidRDefault="00170707" w:rsidP="00170707">
      <w:pPr>
        <w:rPr>
          <w:b/>
          <w:bCs/>
          <w:color w:val="0070C0"/>
          <w:sz w:val="24"/>
          <w:szCs w:val="24"/>
        </w:rPr>
      </w:pPr>
      <w:r w:rsidRPr="00170707">
        <w:rPr>
          <w:b/>
          <w:bCs/>
          <w:color w:val="0070C0"/>
          <w:sz w:val="24"/>
          <w:szCs w:val="24"/>
        </w:rPr>
        <w:t>Parlons de météo</w:t>
      </w:r>
    </w:p>
    <w:p w14:paraId="2CCEB380" w14:textId="77777777" w:rsidR="00170707" w:rsidRPr="00170707" w:rsidRDefault="00170707" w:rsidP="00170707">
      <w:r w:rsidRPr="00170707">
        <w:t>Chaque été, la météo est changeante pour l’événement. Ainsi, 24 h avant la tenue des festivités, nous annoncerons, sur la page d’accueil du site web et de la page Facebook de la Ville de Sutton ainsi que la page Facebook de Tourisme Sutton, s’il y a des changements de plan quant à la tenue et au lieu des activités.</w:t>
      </w:r>
    </w:p>
    <w:p w14:paraId="10C8F14C" w14:textId="77777777" w:rsidR="00170707" w:rsidRPr="00170707" w:rsidRDefault="00170707" w:rsidP="00170707">
      <w:r w:rsidRPr="00170707">
        <w:rPr>
          <w:b/>
          <w:bCs/>
        </w:rPr>
        <w:t>En cas de faible pluie :</w:t>
      </w:r>
    </w:p>
    <w:p w14:paraId="07DDA224" w14:textId="77777777" w:rsidR="00170707" w:rsidRPr="00170707" w:rsidRDefault="00170707" w:rsidP="00170707">
      <w:pPr>
        <w:numPr>
          <w:ilvl w:val="0"/>
          <w:numId w:val="4"/>
        </w:numPr>
      </w:pPr>
      <w:r w:rsidRPr="00170707">
        <w:t>Les jeux d’eau seront ouverts;</w:t>
      </w:r>
    </w:p>
    <w:p w14:paraId="5CA1F506" w14:textId="77777777" w:rsidR="00170707" w:rsidRPr="00170707" w:rsidRDefault="00170707" w:rsidP="00170707">
      <w:pPr>
        <w:numPr>
          <w:ilvl w:val="0"/>
          <w:numId w:val="4"/>
        </w:numPr>
      </w:pPr>
      <w:r w:rsidRPr="00170707">
        <w:t>Selon les conditions, la piscine sera ouverte;</w:t>
      </w:r>
    </w:p>
    <w:p w14:paraId="4C41DEFD" w14:textId="77777777" w:rsidR="00170707" w:rsidRPr="00170707" w:rsidRDefault="00170707" w:rsidP="00170707">
      <w:pPr>
        <w:numPr>
          <w:ilvl w:val="0"/>
          <w:numId w:val="4"/>
        </w:numPr>
      </w:pPr>
      <w:r w:rsidRPr="00170707">
        <w:t xml:space="preserve">Le mini-putt, les compétitions amicales ainsi que les maquilleuses seront </w:t>
      </w:r>
      <w:proofErr w:type="gramStart"/>
      <w:r w:rsidRPr="00170707">
        <w:t>présents</w:t>
      </w:r>
      <w:proofErr w:type="gramEnd"/>
      <w:r w:rsidRPr="00170707">
        <w:t xml:space="preserve"> dans le parc Goyette-Hill;</w:t>
      </w:r>
    </w:p>
    <w:p w14:paraId="16147AC3" w14:textId="77777777" w:rsidR="00170707" w:rsidRPr="00170707" w:rsidRDefault="00170707" w:rsidP="00170707">
      <w:pPr>
        <w:numPr>
          <w:ilvl w:val="0"/>
          <w:numId w:val="4"/>
        </w:numPr>
      </w:pPr>
      <w:r w:rsidRPr="00170707">
        <w:t>Les fournisseurs de nourriture et de breuvage seront sur place;</w:t>
      </w:r>
    </w:p>
    <w:p w14:paraId="2AB63F11" w14:textId="77777777" w:rsidR="00170707" w:rsidRPr="00170707" w:rsidRDefault="00170707" w:rsidP="00170707">
      <w:pPr>
        <w:numPr>
          <w:ilvl w:val="0"/>
          <w:numId w:val="4"/>
        </w:numPr>
      </w:pPr>
      <w:r w:rsidRPr="00170707">
        <w:t>La levée du drapeau et le discours officiel auront lieu sous le chapiteau;</w:t>
      </w:r>
    </w:p>
    <w:p w14:paraId="2C9E39CE" w14:textId="77777777" w:rsidR="00170707" w:rsidRPr="00170707" w:rsidRDefault="00170707" w:rsidP="00170707">
      <w:pPr>
        <w:numPr>
          <w:ilvl w:val="0"/>
          <w:numId w:val="4"/>
        </w:numPr>
      </w:pPr>
      <w:r w:rsidRPr="00170707">
        <w:t>Les concerts seront maintenus sous le chapiteau;</w:t>
      </w:r>
    </w:p>
    <w:p w14:paraId="4D1C6A61" w14:textId="77777777" w:rsidR="00170707" w:rsidRPr="00170707" w:rsidRDefault="00170707" w:rsidP="00170707">
      <w:pPr>
        <w:numPr>
          <w:ilvl w:val="0"/>
          <w:numId w:val="4"/>
        </w:numPr>
      </w:pPr>
      <w:r w:rsidRPr="00170707">
        <w:t>Si les conditions météo le permettent, les feux d’artifice seront maintenus</w:t>
      </w:r>
    </w:p>
    <w:p w14:paraId="5629DD35" w14:textId="77777777" w:rsidR="00170707" w:rsidRPr="00170707" w:rsidRDefault="00170707" w:rsidP="00170707">
      <w:r w:rsidRPr="00170707">
        <w:rPr>
          <w:b/>
          <w:bCs/>
        </w:rPr>
        <w:t>En cas d’orage :</w:t>
      </w:r>
    </w:p>
    <w:p w14:paraId="1F182F85" w14:textId="77777777" w:rsidR="00170707" w:rsidRPr="00170707" w:rsidRDefault="00170707" w:rsidP="00170707">
      <w:pPr>
        <w:numPr>
          <w:ilvl w:val="0"/>
          <w:numId w:val="5"/>
        </w:numPr>
      </w:pPr>
      <w:r w:rsidRPr="00170707">
        <w:lastRenderedPageBreak/>
        <w:t>La piscine et les jeux d’eau seront fermés;</w:t>
      </w:r>
    </w:p>
    <w:p w14:paraId="7DE3BF0E" w14:textId="77777777" w:rsidR="00170707" w:rsidRPr="00170707" w:rsidRDefault="00170707" w:rsidP="00170707">
      <w:pPr>
        <w:numPr>
          <w:ilvl w:val="0"/>
          <w:numId w:val="5"/>
        </w:numPr>
      </w:pPr>
      <w:r w:rsidRPr="00170707">
        <w:t xml:space="preserve">Le mini-putt, le jeu gonflable, les compétitions amicales ainsi que les maquilleuses seront </w:t>
      </w:r>
      <w:proofErr w:type="gramStart"/>
      <w:r w:rsidRPr="00170707">
        <w:t>installés</w:t>
      </w:r>
      <w:proofErr w:type="gramEnd"/>
      <w:r w:rsidRPr="00170707">
        <w:t xml:space="preserve"> dans le gymnase de l’École de Sutton;</w:t>
      </w:r>
    </w:p>
    <w:p w14:paraId="25256FB4" w14:textId="77777777" w:rsidR="00170707" w:rsidRPr="00170707" w:rsidRDefault="00170707" w:rsidP="00170707">
      <w:pPr>
        <w:numPr>
          <w:ilvl w:val="0"/>
          <w:numId w:val="5"/>
        </w:numPr>
      </w:pPr>
      <w:r w:rsidRPr="00170707">
        <w:t>La levée du drapeau, les discours officiels ainsi que les concerts auront lieu dans la salle de spectacle Alec et Gérard Pelletier située au 4C rue Maple à Sutton ;</w:t>
      </w:r>
    </w:p>
    <w:p w14:paraId="283B0A5C" w14:textId="77777777" w:rsidR="00170707" w:rsidRPr="00170707" w:rsidRDefault="00170707" w:rsidP="00170707">
      <w:pPr>
        <w:numPr>
          <w:ilvl w:val="0"/>
          <w:numId w:val="5"/>
        </w:numPr>
      </w:pPr>
      <w:r w:rsidRPr="00170707">
        <w:t>Les feux d’artifice seront annulés.</w:t>
      </w:r>
    </w:p>
    <w:p w14:paraId="7C092736" w14:textId="77777777" w:rsidR="00170707" w:rsidRPr="00170707" w:rsidRDefault="00170707" w:rsidP="00170707">
      <w:r w:rsidRPr="00170707">
        <w:rPr>
          <w:b/>
          <w:bCs/>
        </w:rPr>
        <w:t>À télécharger : </w:t>
      </w:r>
      <w:hyperlink r:id="rId12" w:history="1">
        <w:r w:rsidRPr="00170707">
          <w:rPr>
            <w:rStyle w:val="Lienhypertexte"/>
            <w:b/>
            <w:bCs/>
          </w:rPr>
          <w:t>Programmation de la Fête nationale du Québec à Sutton</w:t>
        </w:r>
      </w:hyperlink>
      <w:r w:rsidRPr="00170707">
        <w:rPr>
          <w:b/>
          <w:bCs/>
        </w:rPr>
        <w:br/>
        <w:t>Site web de la Ville de Sutton : </w:t>
      </w:r>
      <w:hyperlink r:id="rId13" w:tgtFrame="_blank" w:history="1">
        <w:r w:rsidRPr="00170707">
          <w:rPr>
            <w:rStyle w:val="Lienhypertexte"/>
            <w:b/>
            <w:bCs/>
          </w:rPr>
          <w:t>sutton.ca/</w:t>
        </w:r>
      </w:hyperlink>
      <w:r w:rsidRPr="00170707">
        <w:rPr>
          <w:b/>
          <w:bCs/>
        </w:rPr>
        <w:br/>
        <w:t>Page Facebook de la Ville de Sutton : </w:t>
      </w:r>
      <w:hyperlink r:id="rId14" w:history="1">
        <w:r w:rsidRPr="00170707">
          <w:rPr>
            <w:rStyle w:val="Lienhypertexte"/>
            <w:b/>
            <w:bCs/>
          </w:rPr>
          <w:t>facebook.c</w:t>
        </w:r>
      </w:hyperlink>
      <w:hyperlink r:id="rId15" w:tgtFrame="_blank" w:history="1">
        <w:r w:rsidRPr="00170707">
          <w:rPr>
            <w:rStyle w:val="Lienhypertexte"/>
            <w:b/>
            <w:bCs/>
          </w:rPr>
          <w:t>o</w:t>
        </w:r>
      </w:hyperlink>
      <w:hyperlink r:id="rId16" w:history="1">
        <w:r w:rsidRPr="00170707">
          <w:rPr>
            <w:rStyle w:val="Lienhypertexte"/>
            <w:b/>
            <w:bCs/>
          </w:rPr>
          <w:t>m/</w:t>
        </w:r>
        <w:proofErr w:type="spellStart"/>
        <w:r w:rsidRPr="00170707">
          <w:rPr>
            <w:rStyle w:val="Lienhypertexte"/>
            <w:b/>
            <w:bCs/>
          </w:rPr>
          <w:t>VilleDeSutton</w:t>
        </w:r>
        <w:proofErr w:type="spellEnd"/>
      </w:hyperlink>
      <w:r w:rsidRPr="00170707">
        <w:rPr>
          <w:b/>
          <w:bCs/>
        </w:rPr>
        <w:br/>
        <w:t>Page Facebook de Tourisme Sutton :  </w:t>
      </w:r>
      <w:hyperlink r:id="rId17" w:tgtFrame="_blank" w:history="1">
        <w:r w:rsidRPr="00170707">
          <w:rPr>
            <w:rStyle w:val="Lienhypertexte"/>
            <w:b/>
            <w:bCs/>
          </w:rPr>
          <w:t>facebook.com/</w:t>
        </w:r>
        <w:proofErr w:type="spellStart"/>
        <w:r w:rsidRPr="00170707">
          <w:rPr>
            <w:rStyle w:val="Lienhypertexte"/>
            <w:b/>
            <w:bCs/>
          </w:rPr>
          <w:t>tourisme.tourism</w:t>
        </w:r>
        <w:proofErr w:type="spellEnd"/>
        <w:r w:rsidRPr="00170707">
          <w:rPr>
            <w:rStyle w:val="Lienhypertexte"/>
            <w:b/>
            <w:bCs/>
          </w:rPr>
          <w:t>/</w:t>
        </w:r>
      </w:hyperlink>
    </w:p>
    <w:p w14:paraId="063240E0" w14:textId="77777777" w:rsidR="00170707" w:rsidRPr="00170707" w:rsidRDefault="00170707" w:rsidP="00170707">
      <w:pPr>
        <w:rPr>
          <w:b/>
          <w:bCs/>
          <w:color w:val="0070C0"/>
          <w:sz w:val="24"/>
          <w:szCs w:val="24"/>
        </w:rPr>
      </w:pPr>
      <w:r w:rsidRPr="00170707">
        <w:rPr>
          <w:b/>
          <w:bCs/>
          <w:color w:val="0070C0"/>
          <w:sz w:val="24"/>
          <w:szCs w:val="24"/>
        </w:rPr>
        <w:t>Envie d’être bénévole de l’événement?</w:t>
      </w:r>
    </w:p>
    <w:p w14:paraId="50EF8766" w14:textId="77777777" w:rsidR="00170707" w:rsidRPr="00170707" w:rsidRDefault="00170707" w:rsidP="00170707">
      <w:r w:rsidRPr="00170707">
        <w:t>Afin de tenir un tel événement, nous comptons sur l’aide précieuse de bénévoles qui permettent le bon déroulement de la journée. Vous êtes un pro de la déco, vous aimez rencontrer des gens et vous avez un peu de temps à offrir? Ambiance conviviale garantie! Écrivez-nous à </w:t>
      </w:r>
      <w:hyperlink r:id="rId18" w:tgtFrame="_blank" w:history="1">
        <w:r w:rsidRPr="00170707">
          <w:rPr>
            <w:rStyle w:val="Lienhypertexte"/>
          </w:rPr>
          <w:t>dir.lvc@sutton.ca</w:t>
        </w:r>
      </w:hyperlink>
      <w:r w:rsidRPr="00170707">
        <w:t>! Merci beaucoup</w:t>
      </w:r>
      <w:r w:rsidRPr="00170707">
        <w:rPr>
          <w:rFonts w:ascii="Arial" w:hAnsi="Arial" w:cs="Arial"/>
        </w:rPr>
        <w:t> </w:t>
      </w:r>
      <w:r w:rsidRPr="00170707">
        <w:t>d</w:t>
      </w:r>
      <w:r w:rsidRPr="00170707">
        <w:rPr>
          <w:rFonts w:ascii="Aptos" w:hAnsi="Aptos" w:cs="Aptos"/>
        </w:rPr>
        <w:t>’</w:t>
      </w:r>
      <w:r w:rsidRPr="00170707">
        <w:t>avance pour votre aide!</w:t>
      </w:r>
    </w:p>
    <w:p w14:paraId="102A2C79" w14:textId="77777777" w:rsidR="00170707" w:rsidRPr="00170707" w:rsidRDefault="00170707" w:rsidP="00170707">
      <w:pPr>
        <w:rPr>
          <w:b/>
          <w:bCs/>
          <w:color w:val="0070C0"/>
          <w:sz w:val="24"/>
          <w:szCs w:val="24"/>
        </w:rPr>
      </w:pPr>
      <w:r w:rsidRPr="00170707">
        <w:rPr>
          <w:b/>
          <w:bCs/>
          <w:color w:val="0070C0"/>
          <w:sz w:val="24"/>
          <w:szCs w:val="24"/>
        </w:rPr>
        <w:t>Merci à nos commanditaires!</w:t>
      </w:r>
    </w:p>
    <w:p w14:paraId="3CF8DE52" w14:textId="77777777" w:rsidR="00170707" w:rsidRPr="00170707" w:rsidRDefault="00170707" w:rsidP="00170707">
      <w:r w:rsidRPr="00170707">
        <w:t>Nous tenons à souligner la générosité des commanditaires de l’événement qui nous permettent de vous offrir des activités variées et de qualité à l’occasion de la Fête nationale du Québec : </w:t>
      </w:r>
      <w:r w:rsidRPr="00170707">
        <w:rPr>
          <w:b/>
          <w:bCs/>
        </w:rPr>
        <w:t>la Société Saint-Jean Baptiste de la Haute-Yamaska</w:t>
      </w:r>
      <w:r w:rsidRPr="00170707">
        <w:t>, </w:t>
      </w:r>
      <w:r w:rsidRPr="00170707">
        <w:rPr>
          <w:b/>
          <w:bCs/>
        </w:rPr>
        <w:t>la Fondation Boulanger-Bédard</w:t>
      </w:r>
      <w:r w:rsidRPr="00170707">
        <w:t>, </w:t>
      </w:r>
      <w:proofErr w:type="spellStart"/>
      <w:r w:rsidRPr="00170707">
        <w:rPr>
          <w:b/>
          <w:bCs/>
        </w:rPr>
        <w:t>Huttopia</w:t>
      </w:r>
      <w:proofErr w:type="spellEnd"/>
      <w:r w:rsidRPr="00170707">
        <w:t>, </w:t>
      </w:r>
      <w:r w:rsidRPr="00170707">
        <w:rPr>
          <w:b/>
          <w:bCs/>
        </w:rPr>
        <w:t>la députée de Brome-Missisquoi et ministre responsable du Sport, du Loisir et du Plein air Isabelle Charest</w:t>
      </w:r>
      <w:r w:rsidRPr="00170707">
        <w:t>, </w:t>
      </w:r>
      <w:r w:rsidRPr="00170707">
        <w:rPr>
          <w:b/>
          <w:bCs/>
        </w:rPr>
        <w:t>le village d’</w:t>
      </w:r>
      <w:proofErr w:type="spellStart"/>
      <w:r w:rsidRPr="00170707">
        <w:rPr>
          <w:b/>
          <w:bCs/>
        </w:rPr>
        <w:t>Abercorn</w:t>
      </w:r>
      <w:proofErr w:type="spellEnd"/>
      <w:r w:rsidRPr="00170707">
        <w:t> et</w:t>
      </w:r>
      <w:r w:rsidRPr="00170707">
        <w:rPr>
          <w:b/>
          <w:bCs/>
        </w:rPr>
        <w:t> les Jardins Paquette</w:t>
      </w:r>
      <w:r w:rsidRPr="00170707">
        <w:t>. Merci à eux!</w:t>
      </w:r>
    </w:p>
    <w:p w14:paraId="3275CAC1" w14:textId="77777777" w:rsidR="00170707" w:rsidRPr="00170707" w:rsidRDefault="00170707" w:rsidP="00170707">
      <w:pPr>
        <w:rPr>
          <w:b/>
          <w:bCs/>
        </w:rPr>
      </w:pPr>
      <w:r w:rsidRPr="00170707">
        <w:rPr>
          <w:b/>
          <w:bCs/>
        </w:rPr>
        <w:t>Au plaisir de vous accueillir à cette grande fête!</w:t>
      </w:r>
    </w:p>
    <w:p w14:paraId="56C80D7E" w14:textId="77777777" w:rsidR="00763584" w:rsidRDefault="00763584"/>
    <w:sectPr w:rsidR="0076358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1406E"/>
    <w:multiLevelType w:val="multilevel"/>
    <w:tmpl w:val="0580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61300"/>
    <w:multiLevelType w:val="multilevel"/>
    <w:tmpl w:val="4C04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62D20"/>
    <w:multiLevelType w:val="multilevel"/>
    <w:tmpl w:val="D19A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0001C"/>
    <w:multiLevelType w:val="multilevel"/>
    <w:tmpl w:val="C5C0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181125"/>
    <w:multiLevelType w:val="multilevel"/>
    <w:tmpl w:val="B1D2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562559">
    <w:abstractNumId w:val="2"/>
  </w:num>
  <w:num w:numId="2" w16cid:durableId="1592547922">
    <w:abstractNumId w:val="4"/>
  </w:num>
  <w:num w:numId="3" w16cid:durableId="1815560039">
    <w:abstractNumId w:val="3"/>
  </w:num>
  <w:num w:numId="4" w16cid:durableId="114301324">
    <w:abstractNumId w:val="0"/>
  </w:num>
  <w:num w:numId="5" w16cid:durableId="589200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07"/>
    <w:rsid w:val="00170707"/>
    <w:rsid w:val="001D5C59"/>
    <w:rsid w:val="003764EA"/>
    <w:rsid w:val="00526E4A"/>
    <w:rsid w:val="00763584"/>
    <w:rsid w:val="008C07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FBBD"/>
  <w15:chartTrackingRefBased/>
  <w15:docId w15:val="{3B53764E-EED4-4F7F-8A5F-3F1A0646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0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0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070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070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070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07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07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07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07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070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070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070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070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070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07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07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07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0707"/>
    <w:rPr>
      <w:rFonts w:eastAsiaTheme="majorEastAsia" w:cstheme="majorBidi"/>
      <w:color w:val="272727" w:themeColor="text1" w:themeTint="D8"/>
    </w:rPr>
  </w:style>
  <w:style w:type="paragraph" w:styleId="Titre">
    <w:name w:val="Title"/>
    <w:basedOn w:val="Normal"/>
    <w:next w:val="Normal"/>
    <w:link w:val="TitreCar"/>
    <w:uiPriority w:val="10"/>
    <w:qFormat/>
    <w:rsid w:val="00170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07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07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07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0707"/>
    <w:pPr>
      <w:spacing w:before="160"/>
      <w:jc w:val="center"/>
    </w:pPr>
    <w:rPr>
      <w:i/>
      <w:iCs/>
      <w:color w:val="404040" w:themeColor="text1" w:themeTint="BF"/>
    </w:rPr>
  </w:style>
  <w:style w:type="character" w:customStyle="1" w:styleId="CitationCar">
    <w:name w:val="Citation Car"/>
    <w:basedOn w:val="Policepardfaut"/>
    <w:link w:val="Citation"/>
    <w:uiPriority w:val="29"/>
    <w:rsid w:val="00170707"/>
    <w:rPr>
      <w:i/>
      <w:iCs/>
      <w:color w:val="404040" w:themeColor="text1" w:themeTint="BF"/>
    </w:rPr>
  </w:style>
  <w:style w:type="paragraph" w:styleId="Paragraphedeliste">
    <w:name w:val="List Paragraph"/>
    <w:basedOn w:val="Normal"/>
    <w:uiPriority w:val="34"/>
    <w:qFormat/>
    <w:rsid w:val="00170707"/>
    <w:pPr>
      <w:ind w:left="720"/>
      <w:contextualSpacing/>
    </w:pPr>
  </w:style>
  <w:style w:type="character" w:styleId="Accentuationintense">
    <w:name w:val="Intense Emphasis"/>
    <w:basedOn w:val="Policepardfaut"/>
    <w:uiPriority w:val="21"/>
    <w:qFormat/>
    <w:rsid w:val="00170707"/>
    <w:rPr>
      <w:i/>
      <w:iCs/>
      <w:color w:val="0F4761" w:themeColor="accent1" w:themeShade="BF"/>
    </w:rPr>
  </w:style>
  <w:style w:type="paragraph" w:styleId="Citationintense">
    <w:name w:val="Intense Quote"/>
    <w:basedOn w:val="Normal"/>
    <w:next w:val="Normal"/>
    <w:link w:val="CitationintenseCar"/>
    <w:uiPriority w:val="30"/>
    <w:qFormat/>
    <w:rsid w:val="00170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0707"/>
    <w:rPr>
      <w:i/>
      <w:iCs/>
      <w:color w:val="0F4761" w:themeColor="accent1" w:themeShade="BF"/>
    </w:rPr>
  </w:style>
  <w:style w:type="character" w:styleId="Rfrenceintense">
    <w:name w:val="Intense Reference"/>
    <w:basedOn w:val="Policepardfaut"/>
    <w:uiPriority w:val="32"/>
    <w:qFormat/>
    <w:rsid w:val="00170707"/>
    <w:rPr>
      <w:b/>
      <w:bCs/>
      <w:smallCaps/>
      <w:color w:val="0F4761" w:themeColor="accent1" w:themeShade="BF"/>
      <w:spacing w:val="5"/>
    </w:rPr>
  </w:style>
  <w:style w:type="character" w:styleId="Lienhypertexte">
    <w:name w:val="Hyperlink"/>
    <w:basedOn w:val="Policepardfaut"/>
    <w:uiPriority w:val="99"/>
    <w:unhideWhenUsed/>
    <w:rsid w:val="00170707"/>
    <w:rPr>
      <w:color w:val="467886" w:themeColor="hyperlink"/>
      <w:u w:val="single"/>
    </w:rPr>
  </w:style>
  <w:style w:type="character" w:styleId="Mentionnonrsolue">
    <w:name w:val="Unresolved Mention"/>
    <w:basedOn w:val="Policepardfaut"/>
    <w:uiPriority w:val="99"/>
    <w:semiHidden/>
    <w:unhideWhenUsed/>
    <w:rsid w:val="00170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rgesouel.bandcamp.com/album/le-ciment-des-ges" TargetMode="External"/><Relationship Id="rId13" Type="http://schemas.openxmlformats.org/officeDocument/2006/relationships/hyperlink" Target="https://sutton.ca/" TargetMode="External"/><Relationship Id="rId18" Type="http://schemas.openxmlformats.org/officeDocument/2006/relationships/hyperlink" Target="file:///C:\Users\coordoloisirs\AppData\Local\Microsoft\Windows\INetCache\Content.Outlook\4U6FSZBB\dir.lvc@sutton.ca" TargetMode="External"/><Relationship Id="rId3" Type="http://schemas.openxmlformats.org/officeDocument/2006/relationships/settings" Target="settings.xml"/><Relationship Id="rId7" Type="http://schemas.openxmlformats.org/officeDocument/2006/relationships/hyperlink" Target="https://georgesouel.bandcamp.com/album/le-ciment-des-ges" TargetMode="External"/><Relationship Id="rId12" Type="http://schemas.openxmlformats.org/officeDocument/2006/relationships/hyperlink" Target="https://sutton.ca/wp-content/uploads/2024/06/Programmation-FN-2024.pdf" TargetMode="External"/><Relationship Id="rId17" Type="http://schemas.openxmlformats.org/officeDocument/2006/relationships/hyperlink" Target="https://www.facebook.com/tourisme.tourism/" TargetMode="External"/><Relationship Id="rId2" Type="http://schemas.openxmlformats.org/officeDocument/2006/relationships/styles" Target="styles.xml"/><Relationship Id="rId16" Type="http://schemas.openxmlformats.org/officeDocument/2006/relationships/hyperlink" Target="https://www.facebook.com/VilleDeSutt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tton.ca/decouvrez-en-primeur-le-theme-et-la-programmation-musicale-de-fete-nationale-du-quebec-a-sutton2/" TargetMode="External"/><Relationship Id="rId11" Type="http://schemas.openxmlformats.org/officeDocument/2006/relationships/hyperlink" Target="https://sutton.ca/la-ville-de-sutton-obtient-la-certification-communaute-bleue/" TargetMode="External"/><Relationship Id="rId5" Type="http://schemas.openxmlformats.org/officeDocument/2006/relationships/image" Target="media/image1.jpeg"/><Relationship Id="rId15" Type="http://schemas.openxmlformats.org/officeDocument/2006/relationships/hyperlink" Target="https://www.facebook.com/VilleDeSutton" TargetMode="External"/><Relationship Id="rId10" Type="http://schemas.openxmlformats.org/officeDocument/2006/relationships/hyperlink" Target="https://sutton.ca/decouvrez-en-primeur-le-theme-et-la-programmation-musicale-de-fete-nationale-du-quebec-a-sutton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canalauditif.ca/artistes/hologramme/" TargetMode="External"/><Relationship Id="rId14" Type="http://schemas.openxmlformats.org/officeDocument/2006/relationships/hyperlink" Target="https://www.facebook.com/VilleDeSutt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1311</Words>
  <Characters>7215</Characters>
  <Application>Microsoft Office Word</Application>
  <DocSecurity>0</DocSecurity>
  <Lines>60</Lines>
  <Paragraphs>17</Paragraphs>
  <ScaleCrop>false</ScaleCrop>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Capmas</dc:creator>
  <cp:keywords/>
  <dc:description/>
  <cp:lastModifiedBy>Isabelle Capmas</cp:lastModifiedBy>
  <cp:revision>1</cp:revision>
  <dcterms:created xsi:type="dcterms:W3CDTF">2026-06-08T18:00:00Z</dcterms:created>
  <dcterms:modified xsi:type="dcterms:W3CDTF">2026-06-08T18:02:00Z</dcterms:modified>
</cp:coreProperties>
</file>